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1D" w:rsidRDefault="00040A1D" w:rsidP="00BE7200"/>
    <w:p w:rsidR="00040A1D" w:rsidRDefault="00040A1D" w:rsidP="00BE7200"/>
    <w:p w:rsidR="00040A1D" w:rsidRDefault="00040A1D" w:rsidP="00BE7200"/>
    <w:p w:rsidR="00040A1D" w:rsidRDefault="00040A1D" w:rsidP="00BE7200"/>
    <w:p w:rsidR="00040A1D" w:rsidRDefault="00040A1D" w:rsidP="000820E2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38.25pt;height:11.25pt" fillcolor="black">
            <v:shadow color="#868686"/>
            <v:textpath style="font-family:&quot;Arial&quot;" fitshape="t" trim="t" string="МАСТЕР-КЛАСС"/>
          </v:shape>
        </w:pict>
      </w:r>
    </w:p>
    <w:p w:rsidR="00040A1D" w:rsidRPr="00DD612F" w:rsidRDefault="00040A1D" w:rsidP="000820E2">
      <w:pPr>
        <w:rPr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1.5pt;margin-top:20.6pt;width:156.95pt;height:207pt;z-index:251660288">
            <v:imagedata r:id="rId5" o:title=""/>
          </v:shape>
        </w:pict>
      </w:r>
    </w:p>
    <w:p w:rsidR="00040A1D" w:rsidRDefault="00040A1D" w:rsidP="005F67A4">
      <w:pPr>
        <w:rPr>
          <w:sz w:val="36"/>
          <w:szCs w:val="36"/>
        </w:rPr>
      </w:pPr>
    </w:p>
    <w:p w:rsidR="00040A1D" w:rsidRDefault="00040A1D" w:rsidP="00BE7200">
      <w:pPr>
        <w:rPr>
          <w:sz w:val="36"/>
          <w:szCs w:val="36"/>
        </w:rPr>
      </w:pPr>
    </w:p>
    <w:p w:rsidR="00040A1D" w:rsidRDefault="00040A1D" w:rsidP="00BE7200">
      <w:pPr>
        <w:rPr>
          <w:sz w:val="36"/>
          <w:szCs w:val="36"/>
        </w:rPr>
      </w:pPr>
    </w:p>
    <w:p w:rsidR="00040A1D" w:rsidRDefault="00040A1D" w:rsidP="00BE7200">
      <w:pPr>
        <w:rPr>
          <w:sz w:val="36"/>
          <w:szCs w:val="36"/>
        </w:rPr>
      </w:pPr>
    </w:p>
    <w:p w:rsidR="00040A1D" w:rsidRPr="00D8025A" w:rsidRDefault="00040A1D" w:rsidP="00DD612F">
      <w:pPr>
        <w:rPr>
          <w:rFonts w:ascii="Times New Roman" w:hAnsi="Times New Roman"/>
          <w:sz w:val="36"/>
          <w:szCs w:val="36"/>
        </w:rPr>
      </w:pPr>
    </w:p>
    <w:p w:rsidR="00040A1D" w:rsidRDefault="00040A1D" w:rsidP="00DD612F">
      <w:pPr>
        <w:rPr>
          <w:rFonts w:ascii="Times New Roman" w:hAnsi="Times New Roman"/>
          <w:sz w:val="28"/>
          <w:szCs w:val="28"/>
        </w:rPr>
      </w:pPr>
      <w:r w:rsidRPr="00D8025A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040A1D" w:rsidRDefault="00040A1D" w:rsidP="00DD612F">
      <w:pPr>
        <w:rPr>
          <w:rFonts w:ascii="Times New Roman" w:hAnsi="Times New Roman"/>
          <w:sz w:val="28"/>
          <w:szCs w:val="28"/>
        </w:rPr>
      </w:pPr>
    </w:p>
    <w:p w:rsidR="00040A1D" w:rsidRDefault="00040A1D" w:rsidP="005F67A4">
      <w:pPr>
        <w:jc w:val="center"/>
        <w:rPr>
          <w:rFonts w:ascii="Times New Roman" w:hAnsi="Times New Roman"/>
          <w:sz w:val="28"/>
          <w:szCs w:val="28"/>
        </w:rPr>
      </w:pPr>
      <w:r w:rsidRPr="005F67A4">
        <w:rPr>
          <w:rFonts w:ascii="Times New Roman" w:hAnsi="Times New Roman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44pt;height:75.75pt" adj="7200" fillcolor="black">
            <v:shadow color="#868686"/>
            <v:textpath style="font-family:&quot;Times New Roman&quot;;v-text-kern:t" trim="t" fitpath="t" string="&quot;ГОРОДЕЦКАЯ РОСПИСЬ&quot;"/>
          </v:shape>
        </w:pict>
      </w:r>
    </w:p>
    <w:p w:rsidR="00040A1D" w:rsidRDefault="00040A1D" w:rsidP="00DD612F">
      <w:pPr>
        <w:rPr>
          <w:rFonts w:ascii="Times New Roman" w:hAnsi="Times New Roman"/>
          <w:sz w:val="28"/>
          <w:szCs w:val="28"/>
        </w:rPr>
      </w:pPr>
    </w:p>
    <w:p w:rsidR="00040A1D" w:rsidRDefault="00040A1D" w:rsidP="00DD612F">
      <w:pPr>
        <w:rPr>
          <w:rFonts w:ascii="Times New Roman" w:hAnsi="Times New Roman"/>
          <w:sz w:val="28"/>
          <w:szCs w:val="28"/>
        </w:rPr>
      </w:pPr>
    </w:p>
    <w:p w:rsidR="00040A1D" w:rsidRDefault="00040A1D" w:rsidP="00DD612F">
      <w:pPr>
        <w:rPr>
          <w:rFonts w:ascii="Times New Roman" w:hAnsi="Times New Roman"/>
          <w:sz w:val="28"/>
          <w:szCs w:val="28"/>
        </w:rPr>
      </w:pPr>
    </w:p>
    <w:p w:rsidR="00040A1D" w:rsidRDefault="00040A1D" w:rsidP="00DD612F">
      <w:pPr>
        <w:rPr>
          <w:rFonts w:ascii="Times New Roman" w:hAnsi="Times New Roman"/>
          <w:sz w:val="28"/>
          <w:szCs w:val="28"/>
        </w:rPr>
      </w:pPr>
    </w:p>
    <w:p w:rsidR="00040A1D" w:rsidRDefault="00040A1D" w:rsidP="00DD61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D8025A">
        <w:rPr>
          <w:rFonts w:ascii="Times New Roman" w:hAnsi="Times New Roman"/>
          <w:sz w:val="28"/>
          <w:szCs w:val="28"/>
        </w:rPr>
        <w:t>Разраб</w:t>
      </w:r>
      <w:r>
        <w:rPr>
          <w:rFonts w:ascii="Times New Roman" w:hAnsi="Times New Roman"/>
          <w:sz w:val="28"/>
          <w:szCs w:val="28"/>
        </w:rPr>
        <w:t>отали: Коршунова Лариса Юрьевна</w:t>
      </w:r>
    </w:p>
    <w:p w:rsidR="00040A1D" w:rsidRPr="00D8025A" w:rsidRDefault="00040A1D" w:rsidP="00DD61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Иванова Анастасия Сергеевна</w:t>
      </w:r>
    </w:p>
    <w:p w:rsidR="00040A1D" w:rsidRPr="00D8025A" w:rsidRDefault="00040A1D" w:rsidP="00BE7200">
      <w:pPr>
        <w:rPr>
          <w:rFonts w:ascii="Times New Roman" w:hAnsi="Times New Roman"/>
          <w:sz w:val="28"/>
          <w:szCs w:val="28"/>
        </w:rPr>
      </w:pPr>
      <w:r w:rsidRPr="00D8025A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040A1D" w:rsidRPr="00D8025A" w:rsidRDefault="00040A1D" w:rsidP="00647FAA">
      <w:pPr>
        <w:ind w:left="3261"/>
        <w:rPr>
          <w:rFonts w:ascii="Times New Roman" w:hAnsi="Times New Roman"/>
          <w:sz w:val="28"/>
          <w:szCs w:val="28"/>
        </w:rPr>
      </w:pPr>
    </w:p>
    <w:p w:rsidR="00040A1D" w:rsidRPr="00D8025A" w:rsidRDefault="00040A1D" w:rsidP="00647FAA">
      <w:pPr>
        <w:ind w:left="3261"/>
        <w:rPr>
          <w:rFonts w:ascii="Times New Roman" w:hAnsi="Times New Roman"/>
          <w:sz w:val="28"/>
          <w:szCs w:val="28"/>
        </w:rPr>
      </w:pPr>
    </w:p>
    <w:p w:rsidR="00040A1D" w:rsidRPr="00D8025A" w:rsidRDefault="00040A1D" w:rsidP="000820E2">
      <w:pPr>
        <w:ind w:left="3261"/>
        <w:rPr>
          <w:rFonts w:ascii="Times New Roman" w:hAnsi="Times New Roman"/>
          <w:sz w:val="28"/>
          <w:szCs w:val="28"/>
        </w:rPr>
      </w:pPr>
      <w:r w:rsidRPr="00D8025A">
        <w:rPr>
          <w:rFonts w:ascii="Times New Roman" w:hAnsi="Times New Roman"/>
          <w:sz w:val="28"/>
          <w:szCs w:val="28"/>
        </w:rPr>
        <w:t xml:space="preserve">Барабинск </w:t>
      </w:r>
      <w:r>
        <w:rPr>
          <w:rFonts w:ascii="Times New Roman" w:hAnsi="Times New Roman"/>
          <w:sz w:val="28"/>
          <w:szCs w:val="28"/>
        </w:rPr>
        <w:t>2016</w:t>
      </w:r>
      <w:r w:rsidRPr="00D8025A">
        <w:rPr>
          <w:rFonts w:ascii="Times New Roman" w:hAnsi="Times New Roman"/>
          <w:sz w:val="28"/>
          <w:szCs w:val="28"/>
        </w:rPr>
        <w:t>г.</w:t>
      </w:r>
    </w:p>
    <w:p w:rsidR="00040A1D" w:rsidRPr="000820E2" w:rsidRDefault="00040A1D" w:rsidP="00D8025A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b/>
          <w:sz w:val="24"/>
          <w:szCs w:val="24"/>
        </w:rPr>
        <w:t>Цель:</w:t>
      </w:r>
      <w:r w:rsidRPr="000820E2">
        <w:rPr>
          <w:rFonts w:ascii="Times New Roman" w:hAnsi="Times New Roman"/>
          <w:sz w:val="24"/>
          <w:szCs w:val="24"/>
        </w:rPr>
        <w:t xml:space="preserve"> знакомство учащихся с техникой Городецкой росписи.</w:t>
      </w:r>
    </w:p>
    <w:p w:rsidR="00040A1D" w:rsidRPr="000820E2" w:rsidRDefault="00040A1D" w:rsidP="00BE7200">
      <w:pPr>
        <w:rPr>
          <w:rFonts w:ascii="Times New Roman" w:hAnsi="Times New Roman"/>
          <w:b/>
          <w:sz w:val="24"/>
          <w:szCs w:val="24"/>
        </w:rPr>
      </w:pPr>
      <w:r w:rsidRPr="000820E2">
        <w:rPr>
          <w:rFonts w:ascii="Times New Roman" w:hAnsi="Times New Roman"/>
          <w:b/>
          <w:sz w:val="24"/>
          <w:szCs w:val="24"/>
        </w:rPr>
        <w:t>Задачи:</w:t>
      </w:r>
    </w:p>
    <w:p w:rsidR="00040A1D" w:rsidRPr="000820E2" w:rsidRDefault="00040A1D" w:rsidP="00E14A2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 xml:space="preserve">Углубить знания учащихся о народном и декоративно - прикладном искусстве; </w:t>
      </w:r>
    </w:p>
    <w:p w:rsidR="00040A1D" w:rsidRPr="000820E2" w:rsidRDefault="00040A1D" w:rsidP="00E14A2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0820E2">
        <w:rPr>
          <w:rFonts w:ascii="Times New Roman" w:hAnsi="Times New Roman"/>
          <w:sz w:val="24"/>
          <w:szCs w:val="24"/>
        </w:rPr>
        <w:t>азвивать композиционное мышление, художественный вкус,  творческое воображение.</w:t>
      </w:r>
    </w:p>
    <w:p w:rsidR="00040A1D" w:rsidRPr="000820E2" w:rsidRDefault="00040A1D" w:rsidP="00E14A2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>Воспитывать собранность, аккуратность при подготовке к занятию; умение планировать свою работу; умственные и волевые усилия, концентрацию внимания, логичность .</w:t>
      </w:r>
    </w:p>
    <w:p w:rsidR="00040A1D" w:rsidRPr="000820E2" w:rsidRDefault="00040A1D" w:rsidP="00E14A22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b/>
          <w:sz w:val="24"/>
          <w:szCs w:val="24"/>
        </w:rPr>
        <w:t>Оборудование:</w:t>
      </w:r>
      <w:r w:rsidRPr="000820E2">
        <w:rPr>
          <w:rFonts w:ascii="Times New Roman" w:hAnsi="Times New Roman"/>
          <w:sz w:val="24"/>
          <w:szCs w:val="24"/>
        </w:rPr>
        <w:t xml:space="preserve"> наглядный материал, раздаточный материал.</w:t>
      </w:r>
    </w:p>
    <w:p w:rsidR="00040A1D" w:rsidRPr="000820E2" w:rsidRDefault="00040A1D" w:rsidP="00BE7200">
      <w:pPr>
        <w:rPr>
          <w:rFonts w:ascii="Times New Roman" w:hAnsi="Times New Roman"/>
          <w:b/>
          <w:sz w:val="24"/>
          <w:szCs w:val="24"/>
        </w:rPr>
      </w:pPr>
      <w:r w:rsidRPr="000820E2">
        <w:rPr>
          <w:rFonts w:ascii="Times New Roman" w:hAnsi="Times New Roman"/>
          <w:b/>
          <w:sz w:val="24"/>
          <w:szCs w:val="24"/>
        </w:rPr>
        <w:t>Методы</w:t>
      </w:r>
      <w:r>
        <w:rPr>
          <w:rFonts w:ascii="Times New Roman" w:hAnsi="Times New Roman"/>
          <w:b/>
          <w:sz w:val="24"/>
          <w:szCs w:val="24"/>
        </w:rPr>
        <w:t xml:space="preserve"> обучения</w:t>
      </w:r>
      <w:r w:rsidRPr="000820E2">
        <w:rPr>
          <w:rFonts w:ascii="Times New Roman" w:hAnsi="Times New Roman"/>
          <w:b/>
          <w:sz w:val="24"/>
          <w:szCs w:val="24"/>
        </w:rPr>
        <w:t xml:space="preserve">: 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Объяснительно </w:t>
      </w:r>
      <w:r w:rsidRPr="000820E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20E2">
        <w:rPr>
          <w:rFonts w:ascii="Times New Roman" w:hAnsi="Times New Roman"/>
          <w:sz w:val="24"/>
          <w:szCs w:val="24"/>
        </w:rPr>
        <w:t xml:space="preserve">иллюстративный (изложение материала); </w:t>
      </w:r>
      <w:r>
        <w:rPr>
          <w:rFonts w:ascii="Times New Roman" w:hAnsi="Times New Roman"/>
          <w:sz w:val="24"/>
          <w:szCs w:val="24"/>
        </w:rPr>
        <w:t>практическая работа.</w:t>
      </w:r>
      <w:r w:rsidRPr="000820E2">
        <w:rPr>
          <w:rFonts w:ascii="Times New Roman" w:hAnsi="Times New Roman"/>
          <w:sz w:val="24"/>
          <w:szCs w:val="24"/>
        </w:rPr>
        <w:t xml:space="preserve"> </w:t>
      </w:r>
    </w:p>
    <w:p w:rsidR="00040A1D" w:rsidRPr="000820E2" w:rsidRDefault="00040A1D" w:rsidP="00BE72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занятия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>Орг. этап – 1 мин Этап подготовки учащихся к активному усвоению знаний – 1 мин. Этап усвоения новых знаний – 18-20 мин. Физ. минутка – 1 мин. Этап проверки знаний умений и навыков на практике – 18-20 мин. Итог урока – 2-3 мин.</w:t>
      </w:r>
    </w:p>
    <w:p w:rsidR="00040A1D" w:rsidRPr="000820E2" w:rsidRDefault="00040A1D" w:rsidP="00BE7200">
      <w:pPr>
        <w:rPr>
          <w:rFonts w:ascii="Times New Roman" w:hAnsi="Times New Roman"/>
          <w:b/>
          <w:sz w:val="24"/>
          <w:szCs w:val="24"/>
        </w:rPr>
      </w:pPr>
      <w:r w:rsidRPr="000820E2">
        <w:rPr>
          <w:rFonts w:ascii="Times New Roman" w:hAnsi="Times New Roman"/>
          <w:b/>
          <w:sz w:val="24"/>
          <w:szCs w:val="24"/>
        </w:rPr>
        <w:t>1. Организационный момент.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 xml:space="preserve">Приветствие учащихся. Проверка готовности к занятию. Распределение вспомогательных материалов. </w:t>
      </w:r>
    </w:p>
    <w:p w:rsidR="00040A1D" w:rsidRPr="000820E2" w:rsidRDefault="00040A1D" w:rsidP="00BE7200">
      <w:pPr>
        <w:rPr>
          <w:rFonts w:ascii="Times New Roman" w:hAnsi="Times New Roman"/>
          <w:b/>
          <w:sz w:val="24"/>
          <w:szCs w:val="24"/>
        </w:rPr>
      </w:pPr>
      <w:r w:rsidRPr="000820E2">
        <w:rPr>
          <w:rFonts w:ascii="Times New Roman" w:hAnsi="Times New Roman"/>
          <w:b/>
          <w:sz w:val="24"/>
          <w:szCs w:val="24"/>
        </w:rPr>
        <w:t>2. Слово</w:t>
      </w:r>
      <w:r>
        <w:rPr>
          <w:rFonts w:ascii="Times New Roman" w:hAnsi="Times New Roman"/>
          <w:b/>
          <w:sz w:val="24"/>
          <w:szCs w:val="24"/>
        </w:rPr>
        <w:t xml:space="preserve"> педагога дополнительного образования: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>1. Сообщение темы и цели. Тема " Сказочные узоры. Городецкая роспись". Сегодня мы закрепим ваши знания о Городецкой росписи, с которой вы знакомились в 5-м классе; вспомним основные элементы Городецкой росписи.</w:t>
      </w:r>
    </w:p>
    <w:p w:rsidR="00040A1D" w:rsidRPr="000820E2" w:rsidRDefault="00040A1D" w:rsidP="00BE7200">
      <w:pPr>
        <w:rPr>
          <w:rFonts w:ascii="Times New Roman" w:hAnsi="Times New Roman"/>
          <w:b/>
          <w:sz w:val="24"/>
          <w:szCs w:val="24"/>
        </w:rPr>
      </w:pPr>
      <w:r w:rsidRPr="000820E2">
        <w:rPr>
          <w:rFonts w:ascii="Times New Roman" w:hAnsi="Times New Roman"/>
          <w:b/>
          <w:sz w:val="24"/>
          <w:szCs w:val="24"/>
        </w:rPr>
        <w:t>2. Рассказ педагога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>Городецкая роспись -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 xml:space="preserve"> Как ее нам не знать…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 xml:space="preserve">Здесь такие узоры, 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>Что ни в сказке сказать,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>Здесь такие сюжеты -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>Ни пером описать.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 xml:space="preserve"> Городецкая роспись -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>Как ее нам не знать.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>Промысел возник в середине XIX века в Городецких деревнях Курцево, Косково, Хлебаиха.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</w:t>
      </w:r>
      <w:r w:rsidRPr="000820E2">
        <w:rPr>
          <w:rFonts w:ascii="Times New Roman" w:hAnsi="Times New Roman"/>
          <w:b/>
          <w:sz w:val="24"/>
          <w:szCs w:val="24"/>
        </w:rPr>
        <w:t>:</w:t>
      </w:r>
      <w:r w:rsidRPr="000820E2">
        <w:rPr>
          <w:rFonts w:ascii="Times New Roman" w:hAnsi="Times New Roman"/>
          <w:sz w:val="24"/>
          <w:szCs w:val="24"/>
        </w:rPr>
        <w:t xml:space="preserve"> Скажите, что в основном рисовали городецкие мастера?  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>(Городецкие мастера рисовали в основном цветы, птиц)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>Росписи выполняются гуашью. Сначала готовят цветной фон (часто желтый), на него наносят главные фигуры, букеты, в виде крупных цветовых пятен, красиво согласованных по тону и цвету.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>Господствующий цвет городецких росписей ярко-желтый хром или киноварь (ярко-красной краска).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>Синий, зеленый и иногда «разбеленные» тона (розовый, голубой) используются для написания узора, черный и белый – для проработки деталей.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>Городецкая роспись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 xml:space="preserve">необычная, 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 xml:space="preserve">Композиция здесь 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 xml:space="preserve"> симметричная.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 xml:space="preserve">В букеты собраны цветы 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 xml:space="preserve"> необычной красоты. 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 xml:space="preserve"> Рисунки яркие мерцают, 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 xml:space="preserve"> Оживка белая их оживляет.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b/>
          <w:sz w:val="24"/>
          <w:szCs w:val="24"/>
        </w:rPr>
        <w:t>Педагог:</w:t>
      </w:r>
      <w:r w:rsidRPr="000820E2">
        <w:rPr>
          <w:rFonts w:ascii="Times New Roman" w:hAnsi="Times New Roman"/>
          <w:sz w:val="24"/>
          <w:szCs w:val="24"/>
        </w:rPr>
        <w:t xml:space="preserve"> А какие цветы изображены?  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>(Купавка и розан)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>Основные элементы городецкой росписи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>Розан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>Купавка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b/>
          <w:sz w:val="24"/>
          <w:szCs w:val="24"/>
        </w:rPr>
        <w:t>Педагог:</w:t>
      </w:r>
      <w:r w:rsidRPr="000820E2">
        <w:rPr>
          <w:rFonts w:ascii="Times New Roman" w:hAnsi="Times New Roman"/>
          <w:sz w:val="24"/>
          <w:szCs w:val="24"/>
        </w:rPr>
        <w:t xml:space="preserve"> Посмотрите внимательно на эти цветы и скажите: в чем сходство между ними?  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>(Круглая  форма.   Лепестки дужками.   Белая оживка.)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b/>
          <w:sz w:val="24"/>
          <w:szCs w:val="24"/>
        </w:rPr>
        <w:t>Педагог:</w:t>
      </w:r>
      <w:r w:rsidRPr="000820E2">
        <w:rPr>
          <w:rFonts w:ascii="Times New Roman" w:hAnsi="Times New Roman"/>
          <w:sz w:val="24"/>
          <w:szCs w:val="24"/>
        </w:rPr>
        <w:t xml:space="preserve"> А в чем их отличие?  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>(У купавки центр цветка смещен, а у розана он посередине)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>Существует три вида композиции в городецкой росписи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b/>
          <w:sz w:val="24"/>
          <w:szCs w:val="24"/>
        </w:rPr>
        <w:t>1.Цветочная роспись</w:t>
      </w:r>
      <w:r w:rsidRPr="000820E2">
        <w:rPr>
          <w:rFonts w:ascii="Times New Roman" w:hAnsi="Times New Roman"/>
          <w:sz w:val="24"/>
          <w:szCs w:val="24"/>
        </w:rPr>
        <w:t>.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>Цветочная роспись.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>Этот вид чаще всего используется, он наиболее прост в исполнении. В менее сложном варианте на работе может быть изображен один цветок с расходящимися от него листьями. В цветочном орнаменте можно выделить следующие наиболее распространенные типы орнамента: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 xml:space="preserve">«Букет» - изображается симметрично. Обычно пишется на разделочных досках или блюдах. 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 xml:space="preserve"> «Гирлянда»- это разновидность «букета», когда один или два крупных цветка располагаются в центре, от них в стороны расходятся более мелкие цветы с листьями.</w:t>
      </w:r>
    </w:p>
    <w:p w:rsidR="00040A1D" w:rsidRPr="000820E2" w:rsidRDefault="00040A1D" w:rsidP="00BE7200">
      <w:pPr>
        <w:rPr>
          <w:rFonts w:ascii="Times New Roman" w:hAnsi="Times New Roman"/>
          <w:b/>
          <w:sz w:val="24"/>
          <w:szCs w:val="24"/>
        </w:rPr>
      </w:pPr>
      <w:r w:rsidRPr="000820E2">
        <w:rPr>
          <w:rFonts w:ascii="Times New Roman" w:hAnsi="Times New Roman"/>
          <w:b/>
          <w:sz w:val="24"/>
          <w:szCs w:val="24"/>
        </w:rPr>
        <w:t>2. Цветочная роспись с включением мотива «конь» и «птица»;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 xml:space="preserve"> Так же как и в цветочной росписи, в изделиях с изображением коня и птицы мотивы могут быть симметричны. Они располагаются по сторонам цветущего дерева или внутри цветочной гирлянды. Иногда, среди симметрично написанного цветочного орнамента располагаются две птицы, иногда различные по цвету. Изображения «петух» и «конь» является символами солнца, пожеланиями счастья. Изображения «петуха» и «курочки» символизирует семейное благополучие, пожелание семье множества детей.</w:t>
      </w:r>
    </w:p>
    <w:p w:rsidR="00040A1D" w:rsidRPr="000820E2" w:rsidRDefault="00040A1D" w:rsidP="00BE7200">
      <w:pPr>
        <w:rPr>
          <w:rFonts w:ascii="Times New Roman" w:hAnsi="Times New Roman"/>
          <w:b/>
          <w:sz w:val="24"/>
          <w:szCs w:val="24"/>
        </w:rPr>
      </w:pPr>
      <w:r w:rsidRPr="000820E2">
        <w:rPr>
          <w:rFonts w:ascii="Times New Roman" w:hAnsi="Times New Roman"/>
          <w:b/>
          <w:sz w:val="24"/>
          <w:szCs w:val="24"/>
        </w:rPr>
        <w:t>3.Сюжетная роспись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>Выполняется на крупных изделиях: панно, сундуках и крупных шкатулках, разделочных досках и блюдах. Роспись в два или три яруса (в верхней части пишется основной сюжет с застольем, свиданием, прогулкой, выездом и т. п., в нижней - сюжеты помогают раскрытию данной темы). Средняя часть, разделяющая ярусы, представлена в виде цветочной полосы. Возможен и другой вариант: изображается основной сюжет, опоясанный цветочной полосой.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b/>
          <w:sz w:val="24"/>
          <w:szCs w:val="24"/>
        </w:rPr>
        <w:t>Интерьер:</w:t>
      </w:r>
      <w:r w:rsidRPr="000820E2">
        <w:rPr>
          <w:rFonts w:ascii="Times New Roman" w:hAnsi="Times New Roman"/>
          <w:sz w:val="24"/>
          <w:szCs w:val="24"/>
        </w:rPr>
        <w:t xml:space="preserve"> сцены застолья, чаепития, свадьбы выполняются на фоне окна с обязательным включением стола. Стол заполнен чашками, самоваром или вазой с цветами (символ богатства и достатка). В композицию могут быть включены шторы и часы.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 w:rsidRPr="000820E2">
        <w:rPr>
          <w:rFonts w:ascii="Times New Roman" w:hAnsi="Times New Roman"/>
          <w:sz w:val="24"/>
          <w:szCs w:val="24"/>
        </w:rPr>
        <w:t xml:space="preserve">Лица людей всегда обращены к зрителю. Очень редко встречаются изображения, развернутые в три четверти. 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6" o:spid="_x0000_s1027" type="#_x0000_t75" style="position:absolute;margin-left:81.35pt;margin-top:14.35pt;width:133.15pt;height:180pt;z-index:251658240;visibility:visible">
            <v:imagedata r:id="rId6" o:title="" croptop="5958f" cropbottom="2979f" cropleft="2563f" cropright="4009f"/>
          </v:shape>
        </w:pict>
      </w:r>
      <w:r>
        <w:rPr>
          <w:noProof/>
        </w:rPr>
        <w:pict>
          <v:shape id="Рисунок 8" o:spid="_x0000_s1028" type="#_x0000_t75" style="position:absolute;margin-left:335.5pt;margin-top:5.35pt;width:141.3pt;height:186pt;z-index:251655168;visibility:visible">
            <v:imagedata r:id="rId7" o:title=""/>
          </v:shape>
        </w:pict>
      </w:r>
      <w:r w:rsidRPr="000820E2">
        <w:rPr>
          <w:rFonts w:ascii="Times New Roman" w:hAnsi="Times New Roman"/>
          <w:sz w:val="24"/>
          <w:szCs w:val="24"/>
        </w:rPr>
        <w:t>Приложение.</w: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  <w:lang w:val="en-US"/>
        </w:rPr>
      </w:pP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  <w:lang w:val="en-US"/>
        </w:rPr>
      </w:pPr>
    </w:p>
    <w:p w:rsidR="00040A1D" w:rsidRDefault="00040A1D" w:rsidP="00BE7200">
      <w:pPr>
        <w:rPr>
          <w:rFonts w:ascii="Times New Roman" w:hAnsi="Times New Roman"/>
          <w:sz w:val="24"/>
          <w:szCs w:val="24"/>
        </w:rPr>
      </w:pPr>
    </w:p>
    <w:p w:rsidR="00040A1D" w:rsidRDefault="00040A1D" w:rsidP="00BE7200">
      <w:pPr>
        <w:rPr>
          <w:rFonts w:ascii="Times New Roman" w:hAnsi="Times New Roman"/>
          <w:sz w:val="24"/>
          <w:szCs w:val="24"/>
        </w:rPr>
      </w:pPr>
    </w:p>
    <w:p w:rsidR="00040A1D" w:rsidRDefault="00040A1D" w:rsidP="00BE7200">
      <w:pPr>
        <w:rPr>
          <w:rFonts w:ascii="Times New Roman" w:hAnsi="Times New Roman"/>
          <w:sz w:val="24"/>
          <w:szCs w:val="24"/>
        </w:rPr>
      </w:pPr>
    </w:p>
    <w:p w:rsidR="00040A1D" w:rsidRDefault="00040A1D" w:rsidP="00BE7200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10" o:spid="_x0000_s1029" type="#_x0000_t75" style="position:absolute;margin-left:203.5pt;margin-top:3.15pt;width:131.25pt;height:264pt;z-index:251657216;visibility:visible">
            <v:imagedata r:id="rId8" o:title=""/>
          </v:shape>
        </w:pict>
      </w:r>
    </w:p>
    <w:p w:rsidR="00040A1D" w:rsidRDefault="00040A1D" w:rsidP="00BE7200">
      <w:pPr>
        <w:rPr>
          <w:rFonts w:ascii="Times New Roman" w:hAnsi="Times New Roman"/>
          <w:sz w:val="24"/>
          <w:szCs w:val="24"/>
        </w:rPr>
      </w:pPr>
    </w:p>
    <w:p w:rsidR="00040A1D" w:rsidRDefault="00040A1D" w:rsidP="00BE7200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9" o:spid="_x0000_s1030" type="#_x0000_t75" style="position:absolute;margin-left:368.5pt;margin-top:23.4pt;width:166.45pt;height:189.05pt;z-index:251656192;visibility:visible">
            <v:imagedata r:id="rId9" o:title=""/>
          </v:shape>
        </w:pict>
      </w:r>
      <w:r>
        <w:rPr>
          <w:noProof/>
        </w:rPr>
        <w:pict>
          <v:shape id="Рисунок 11" o:spid="_x0000_s1031" type="#_x0000_t75" style="position:absolute;margin-left:5.5pt;margin-top:23.4pt;width:172.5pt;height:184.5pt;z-index:251659264;visibility:visible">
            <v:imagedata r:id="rId10" o:title=""/>
          </v:shape>
        </w:pict>
      </w:r>
    </w:p>
    <w:p w:rsidR="00040A1D" w:rsidRPr="000820E2" w:rsidRDefault="00040A1D" w:rsidP="00BE7200">
      <w:pPr>
        <w:rPr>
          <w:rFonts w:ascii="Times New Roman" w:hAnsi="Times New Roman"/>
          <w:sz w:val="24"/>
          <w:szCs w:val="24"/>
        </w:rPr>
      </w:pPr>
    </w:p>
    <w:p w:rsidR="00040A1D" w:rsidRPr="002A2759" w:rsidRDefault="00040A1D" w:rsidP="00BE7200">
      <w:pPr>
        <w:rPr>
          <w:rFonts w:ascii="Times New Roman" w:hAnsi="Times New Roman"/>
          <w:sz w:val="16"/>
          <w:szCs w:val="16"/>
          <w:lang w:val="en-US"/>
        </w:rPr>
      </w:pPr>
    </w:p>
    <w:p w:rsidR="00040A1D" w:rsidRPr="002A2759" w:rsidRDefault="00040A1D" w:rsidP="00BE7200">
      <w:pPr>
        <w:rPr>
          <w:rFonts w:ascii="Times New Roman" w:hAnsi="Times New Roman"/>
          <w:sz w:val="16"/>
          <w:szCs w:val="16"/>
          <w:lang w:val="en-US"/>
        </w:rPr>
      </w:pPr>
    </w:p>
    <w:p w:rsidR="00040A1D" w:rsidRPr="002A2759" w:rsidRDefault="00040A1D" w:rsidP="00BE7200">
      <w:pPr>
        <w:rPr>
          <w:rFonts w:ascii="Times New Roman" w:hAnsi="Times New Roman"/>
          <w:sz w:val="16"/>
          <w:szCs w:val="16"/>
          <w:lang w:val="en-US"/>
        </w:rPr>
      </w:pPr>
    </w:p>
    <w:p w:rsidR="00040A1D" w:rsidRPr="002A2759" w:rsidRDefault="00040A1D" w:rsidP="00BE7200">
      <w:pPr>
        <w:rPr>
          <w:rFonts w:ascii="Times New Roman" w:hAnsi="Times New Roman"/>
          <w:sz w:val="16"/>
          <w:szCs w:val="16"/>
          <w:lang w:val="en-US"/>
        </w:rPr>
      </w:pPr>
    </w:p>
    <w:p w:rsidR="00040A1D" w:rsidRPr="002A2759" w:rsidRDefault="00040A1D" w:rsidP="00BE7200">
      <w:pPr>
        <w:rPr>
          <w:rFonts w:ascii="Times New Roman" w:hAnsi="Times New Roman"/>
          <w:sz w:val="16"/>
          <w:szCs w:val="16"/>
          <w:lang w:val="en-US"/>
        </w:rPr>
      </w:pPr>
    </w:p>
    <w:p w:rsidR="00040A1D" w:rsidRPr="002A2759" w:rsidRDefault="00040A1D" w:rsidP="00BE7200">
      <w:pPr>
        <w:rPr>
          <w:rFonts w:ascii="Times New Roman" w:hAnsi="Times New Roman"/>
          <w:sz w:val="16"/>
          <w:szCs w:val="16"/>
          <w:lang w:val="en-US"/>
        </w:rPr>
      </w:pPr>
    </w:p>
    <w:p w:rsidR="00040A1D" w:rsidRPr="002A2759" w:rsidRDefault="00040A1D" w:rsidP="00BE7200">
      <w:pPr>
        <w:rPr>
          <w:rFonts w:ascii="Times New Roman" w:hAnsi="Times New Roman"/>
          <w:sz w:val="16"/>
          <w:szCs w:val="16"/>
          <w:lang w:val="en-US"/>
        </w:rPr>
      </w:pPr>
    </w:p>
    <w:p w:rsidR="00040A1D" w:rsidRPr="000820E2" w:rsidRDefault="00040A1D" w:rsidP="000820E2">
      <w:pPr>
        <w:tabs>
          <w:tab w:val="left" w:pos="3075"/>
        </w:tabs>
      </w:pPr>
      <w:bookmarkStart w:id="0" w:name="_GoBack"/>
      <w:bookmarkEnd w:id="0"/>
    </w:p>
    <w:sectPr w:rsidR="00040A1D" w:rsidRPr="000820E2" w:rsidSect="00087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33FCA"/>
    <w:multiLevelType w:val="hybridMultilevel"/>
    <w:tmpl w:val="AEFEB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200"/>
    <w:rsid w:val="00005C97"/>
    <w:rsid w:val="00040A1D"/>
    <w:rsid w:val="000820E2"/>
    <w:rsid w:val="00087326"/>
    <w:rsid w:val="00127723"/>
    <w:rsid w:val="00185FC0"/>
    <w:rsid w:val="001921B1"/>
    <w:rsid w:val="001B3AC1"/>
    <w:rsid w:val="002A2759"/>
    <w:rsid w:val="003117F5"/>
    <w:rsid w:val="00417ED7"/>
    <w:rsid w:val="00485A28"/>
    <w:rsid w:val="004B4B7F"/>
    <w:rsid w:val="004B78BB"/>
    <w:rsid w:val="00504D81"/>
    <w:rsid w:val="00510217"/>
    <w:rsid w:val="00560D6F"/>
    <w:rsid w:val="005F67A4"/>
    <w:rsid w:val="00647FAA"/>
    <w:rsid w:val="006D4CBA"/>
    <w:rsid w:val="007A7790"/>
    <w:rsid w:val="00871547"/>
    <w:rsid w:val="0090755E"/>
    <w:rsid w:val="009935E9"/>
    <w:rsid w:val="00A05CC5"/>
    <w:rsid w:val="00A17892"/>
    <w:rsid w:val="00A70CB5"/>
    <w:rsid w:val="00A8316B"/>
    <w:rsid w:val="00AF01DE"/>
    <w:rsid w:val="00B2776D"/>
    <w:rsid w:val="00B743C5"/>
    <w:rsid w:val="00BE7200"/>
    <w:rsid w:val="00C54D0A"/>
    <w:rsid w:val="00D8025A"/>
    <w:rsid w:val="00DD612F"/>
    <w:rsid w:val="00E078F0"/>
    <w:rsid w:val="00E14A22"/>
    <w:rsid w:val="00EA72DF"/>
    <w:rsid w:val="00FD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8B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8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4</Pages>
  <Words>709</Words>
  <Characters>4045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2015-11-11T02:49:00Z</cp:lastPrinted>
  <dcterms:created xsi:type="dcterms:W3CDTF">2012-11-29T16:15:00Z</dcterms:created>
  <dcterms:modified xsi:type="dcterms:W3CDTF">2016-11-09T04:12:00Z</dcterms:modified>
</cp:coreProperties>
</file>